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5" w:rsidRDefault="001A5DF5" w:rsidP="00A34F42">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A5DF5" w:rsidRDefault="001A5DF5" w:rsidP="00A34F42">
      <w:pPr>
        <w:spacing w:before="372"/>
        <w:jc w:val="right"/>
      </w:pPr>
      <w:r>
        <w:rPr>
          <w:rFonts w:ascii="Arial Unicode MS" w:eastAsia="Arial Unicode MS" w:hAnsi="Arial Unicode MS" w:cs="Arial Unicode MS"/>
          <w:color w:val="000000"/>
          <w:sz w:val="28"/>
        </w:rPr>
        <w:t>Auditing and Assurance Services</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3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2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0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9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According to PCAOB Auditing Standard No. 5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AS 5.</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2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6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5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9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4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3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61.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sidP="00A34F42">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Auditing and Assurance Services </w:t>
      </w:r>
      <w:r w:rsidRPr="00A34F42">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2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According to PCAOB Auditing Standard No. 5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AS 5.</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5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9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B, 2. C, 3. A, 4.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C, 2. B, 3. D</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E, 2. D, 3. B, 4. E, 5.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The AAA definition is broad and general enough to encompass independent, internal, and governmental auditing. The AICPA has not defined auditing but its statement on objectives of financial audits restricts auditing to independent CPA's audit of the traditional financial statements and their footnotes. The AICPA SAS also offers guides to report on internal control, letters to underwriters, and special reports.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Operational auditing is the evaluation of business operations for various purposes. Operational auditing includes: (1) testing for compliance with laws and regulations and company policies and procedures, (2) evaluating the effectiveness of operations in achieving goals and objectives, and (3) evaluating the efficiency and economy of operations. Operational audits are normally performed by internal auditors. However, operational audits also may be conducted by independent CPA firms as part of their management advisory services.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Information risk is the risk that financial statements will be materially false or misleading. Business risk is the risk an entity will fail to meet its objectives.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Education, the CPA Examination, experience, and a state certificate.</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Assurance is the "lending of credibility" to information. Attestation is the "lending of credibility" to assertions made by a third party. Auditing is the "lending of credibility" to financial statements.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sidP="00DE555E">
      <w:pPr>
        <w:spacing w:before="239" w:after="239"/>
      </w:pPr>
      <w:r>
        <w:rPr>
          <w:rFonts w:ascii="Times,Times New Roman,Times-Rom" w:hAnsi="Times,Times New Roman,Times-Rom" w:cs="Times,Times New Roman,Times-Rom"/>
          <w:color w:val="000000"/>
          <w:sz w:val="18"/>
        </w:rPr>
        <w:br/>
      </w:r>
      <w:bookmarkStart w:id="0" w:name="_GoBack"/>
      <w:bookmarkEnd w:id="0"/>
    </w:p>
    <w:sectPr w:rsidR="001A5DF5" w:rsidSect="00DE555E">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D8" w:rsidRDefault="00544DD8">
      <w:r>
        <w:separator/>
      </w:r>
    </w:p>
  </w:endnote>
  <w:endnote w:type="continuationSeparator" w:id="0">
    <w:p w:rsidR="00544DD8" w:rsidRDefault="005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F5" w:rsidRPr="00A34F42" w:rsidRDefault="001A5DF5" w:rsidP="00A34F42">
    <w:pPr>
      <w:pStyle w:val="Footer"/>
      <w:jc w:val="center"/>
      <w:rPr>
        <w:rFonts w:ascii="Times New Roman" w:hAnsi="Times New Roman"/>
        <w:sz w:val="16"/>
      </w:rPr>
    </w:pPr>
    <w:r w:rsidRPr="00A34F42">
      <w:rPr>
        <w:rFonts w:ascii="Times New Roman" w:hAnsi="Times New Roman"/>
        <w:sz w:val="16"/>
      </w:rPr>
      <w:t>1-</w:t>
    </w:r>
    <w:r w:rsidRPr="00A34F42">
      <w:rPr>
        <w:rFonts w:ascii="Times New Roman" w:hAnsi="Times New Roman"/>
        <w:sz w:val="16"/>
      </w:rPr>
      <w:fldChar w:fldCharType="begin"/>
    </w:r>
    <w:r w:rsidRPr="00A34F42">
      <w:rPr>
        <w:rFonts w:ascii="Times New Roman" w:hAnsi="Times New Roman"/>
        <w:sz w:val="16"/>
      </w:rPr>
      <w:instrText xml:space="preserve"> PAGE </w:instrText>
    </w:r>
    <w:r w:rsidRPr="00A34F42">
      <w:rPr>
        <w:rFonts w:ascii="Times New Roman" w:hAnsi="Times New Roman"/>
        <w:sz w:val="16"/>
      </w:rPr>
      <w:fldChar w:fldCharType="separate"/>
    </w:r>
    <w:r w:rsidR="00DE555E">
      <w:rPr>
        <w:rFonts w:ascii="Times New Roman" w:hAnsi="Times New Roman"/>
        <w:noProof/>
        <w:sz w:val="16"/>
      </w:rPr>
      <w:t>55</w:t>
    </w:r>
    <w:r w:rsidRPr="00A34F42">
      <w:rPr>
        <w:rFonts w:ascii="Times New Roman" w:hAnsi="Times New Roman"/>
        <w:sz w:val="16"/>
      </w:rPr>
      <w:fldChar w:fldCharType="end"/>
    </w:r>
  </w:p>
  <w:p w:rsidR="001A5DF5" w:rsidRPr="00A34F42" w:rsidRDefault="001A5DF5" w:rsidP="00A34F42">
    <w:pPr>
      <w:pStyle w:val="Footer"/>
      <w:jc w:val="center"/>
      <w:rPr>
        <w:rFonts w:ascii="Times New Roman" w:hAnsi="Times New Roman"/>
        <w:sz w:val="16"/>
      </w:rPr>
    </w:pPr>
    <w:r w:rsidRPr="00A34F42">
      <w:rPr>
        <w:rFonts w:ascii="Times New Roman" w:hAnsi="Times New Roman"/>
        <w:sz w:val="16"/>
      </w:rPr>
      <w:t>Copyright © 201</w:t>
    </w:r>
    <w:r w:rsidR="00DE555E">
      <w:rPr>
        <w:rFonts w:ascii="Times New Roman" w:hAnsi="Times New Roman"/>
        <w:sz w:val="16"/>
      </w:rPr>
      <w:t>5</w:t>
    </w:r>
    <w:r w:rsidRPr="00A34F42">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D8" w:rsidRDefault="00544DD8">
      <w:r>
        <w:separator/>
      </w:r>
    </w:p>
  </w:footnote>
  <w:footnote w:type="continuationSeparator" w:id="0">
    <w:p w:rsidR="00544DD8" w:rsidRDefault="00544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711"/>
    <w:rsid w:val="001A5DF5"/>
    <w:rsid w:val="00535FD7"/>
    <w:rsid w:val="00544DD8"/>
    <w:rsid w:val="00974711"/>
    <w:rsid w:val="00A34F42"/>
    <w:rsid w:val="00C5152F"/>
    <w:rsid w:val="00D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42"/>
    <w:pPr>
      <w:tabs>
        <w:tab w:val="center" w:pos="4320"/>
        <w:tab w:val="right" w:pos="8640"/>
      </w:tabs>
    </w:pPr>
  </w:style>
  <w:style w:type="character" w:customStyle="1" w:styleId="HeaderChar">
    <w:name w:val="Header Char"/>
    <w:basedOn w:val="DefaultParagraphFont"/>
    <w:link w:val="Header"/>
    <w:uiPriority w:val="99"/>
    <w:semiHidden/>
    <w:rsid w:val="009573C8"/>
  </w:style>
  <w:style w:type="paragraph" w:styleId="Footer">
    <w:name w:val="footer"/>
    <w:basedOn w:val="Normal"/>
    <w:link w:val="FooterChar"/>
    <w:uiPriority w:val="99"/>
    <w:rsid w:val="00A34F42"/>
    <w:pPr>
      <w:tabs>
        <w:tab w:val="center" w:pos="4320"/>
        <w:tab w:val="right" w:pos="8640"/>
      </w:tabs>
    </w:pPr>
  </w:style>
  <w:style w:type="character" w:customStyle="1" w:styleId="FooterChar">
    <w:name w:val="Footer Char"/>
    <w:basedOn w:val="DefaultParagraphFont"/>
    <w:link w:val="Footer"/>
    <w:uiPriority w:val="99"/>
    <w:semiHidden/>
    <w:rsid w:val="0095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10356</Words>
  <Characters>59035</Characters>
  <Application>Microsoft Office Word</Application>
  <DocSecurity>0</DocSecurity>
  <Lines>491</Lines>
  <Paragraphs>138</Paragraphs>
  <ScaleCrop>false</ScaleCrop>
  <Company/>
  <LinksUpToDate>false</LinksUpToDate>
  <CharactersWithSpaces>69253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2014-03-14T12:32:00Z</dcterms:created>
  <dcterms:modified xsi:type="dcterms:W3CDTF">2014-03-14T13:41:00Z</dcterms:modified>
</cp:coreProperties>
</file>